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附件3:</w:t>
      </w:r>
    </w:p>
    <w:p>
      <w:pPr>
        <w:jc w:val="center"/>
        <w:rPr>
          <w:rFonts w:hint="eastAsia" w:ascii="黑体" w:hAnsi="黑体" w:eastAsia="黑体" w:cs="黑体"/>
          <w:b/>
          <w:color w:val="000000"/>
          <w:sz w:val="36"/>
          <w:szCs w:val="36"/>
          <w:u w:val="single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北京市2020年研究生招生体格检查表</w:t>
      </w:r>
    </w:p>
    <w:bookmarkEnd w:id="0"/>
    <w:p>
      <w:pPr>
        <w:spacing w:line="360" w:lineRule="auto"/>
        <w:ind w:left="-141" w:leftChars="-67"/>
        <w:rPr>
          <w:rFonts w:hint="eastAsia"/>
          <w:b/>
          <w:color w:val="000000"/>
          <w:u w:val="single"/>
        </w:rPr>
      </w:pPr>
      <w:r>
        <w:rPr>
          <w:rFonts w:hint="eastAsia" w:ascii="楷体_GB2312" w:eastAsia="楷体_GB2312"/>
          <w:b/>
          <w:sz w:val="24"/>
        </w:rPr>
        <w:t>报考单位</w:t>
      </w:r>
      <w:r>
        <w:rPr>
          <w:rFonts w:hint="eastAsia" w:ascii="宋体" w:hAnsi="宋体"/>
          <w:b/>
          <w:color w:val="000000"/>
          <w:u w:val="single"/>
        </w:rPr>
        <w:t xml:space="preserve"> </w:t>
      </w:r>
      <w:r>
        <w:rPr>
          <w:rFonts w:hint="eastAsia" w:ascii="华文新魏" w:hAnsi="华文新魏" w:eastAsia="华文新魏" w:cs="华文新魏"/>
          <w:b/>
          <w:color w:val="000000"/>
          <w:sz w:val="24"/>
          <w:u w:val="single"/>
        </w:rPr>
        <w:t>中国农业科学院蔬菜花卉研究所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sz w:val="24"/>
        </w:rPr>
        <w:t>报考专业</w:t>
      </w:r>
      <w:r>
        <w:rPr>
          <w:rFonts w:hint="eastAsia" w:ascii="宋体" w:hAnsi="宋体"/>
          <w:b/>
          <w:color w:val="000000"/>
          <w:u w:val="single"/>
        </w:rPr>
        <w:t xml:space="preserve">                                  </w:t>
      </w:r>
    </w:p>
    <w:p>
      <w:pPr>
        <w:spacing w:line="360" w:lineRule="auto"/>
        <w:ind w:left="-141" w:leftChars="-67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身份证号</w:t>
      </w:r>
      <w:r>
        <w:rPr>
          <w:b/>
          <w:color w:val="000000"/>
          <w:u w:val="single"/>
        </w:rPr>
        <w:t xml:space="preserve">                                 </w:t>
      </w:r>
      <w:r>
        <w:rPr>
          <w:rFonts w:hint="eastAsia"/>
          <w:b/>
          <w:color w:val="000000"/>
          <w:u w:val="single"/>
        </w:rPr>
        <w:t xml:space="preserve">  </w:t>
      </w:r>
      <w:r>
        <w:rPr>
          <w:rFonts w:hint="eastAsia" w:ascii="楷体_GB2312" w:eastAsia="楷体_GB2312"/>
          <w:b/>
          <w:sz w:val="24"/>
        </w:rPr>
        <w:t>准考证号</w:t>
      </w:r>
      <w:r>
        <w:rPr>
          <w:b/>
          <w:color w:val="000000"/>
          <w:u w:val="single"/>
        </w:rPr>
        <w:t xml:space="preserve">                     </w:t>
      </w:r>
      <w:r>
        <w:rPr>
          <w:rFonts w:hint="eastAsia"/>
          <w:b/>
          <w:color w:val="000000"/>
          <w:u w:val="single"/>
        </w:rPr>
        <w:t xml:space="preserve">  </w:t>
      </w:r>
      <w:r>
        <w:rPr>
          <w:b/>
          <w:color w:val="000000"/>
          <w:u w:val="single"/>
        </w:rPr>
        <w:t xml:space="preserve">           </w:t>
      </w:r>
    </w:p>
    <w:tbl>
      <w:tblPr>
        <w:tblStyle w:val="3"/>
        <w:tblW w:w="95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6" w:rightChars="-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【</w:t>
            </w:r>
            <w:r>
              <w:rPr>
                <w:rFonts w:hint="eastAsia"/>
                <w:b/>
                <w:szCs w:val="21"/>
              </w:rPr>
              <w:t>相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片</w:t>
            </w:r>
            <w:r>
              <w:rPr>
                <w:rFonts w:hint="eastAsia"/>
                <w:b/>
                <w:sz w:val="24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ind w:firstLine="21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空后色觉检查图（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）俞自萍色盲检查图（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红（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）黄（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）绿（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）蓝（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）紫（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b/>
                <w:szCs w:val="21"/>
              </w:rPr>
              <w:t xml:space="preserve">      mmHg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肝</w:t>
            </w:r>
            <w:r>
              <w:rPr>
                <w:b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厘米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性质</w:t>
            </w:r>
          </w:p>
          <w:p>
            <w:pPr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脾</w:t>
            </w:r>
            <w:r>
              <w:rPr>
                <w:b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厘米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性质</w:t>
            </w: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1" w:firstLineChars="4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b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厘米</w:t>
            </w:r>
            <w:r>
              <w:rPr>
                <w:b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b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千克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1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b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米</w:t>
            </w:r>
          </w:p>
        </w:tc>
        <w:tc>
          <w:tcPr>
            <w:tcW w:w="20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b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米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1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b/>
                <w:szCs w:val="21"/>
              </w:rPr>
              <w:t>X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丙氨酸氨基转移酶</w:t>
            </w:r>
          </w:p>
          <w:p>
            <w:pPr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ALT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6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>
            <w:pPr>
              <w:spacing w:line="360" w:lineRule="auto"/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主检医师签名：</w:t>
            </w:r>
            <w:r>
              <w:rPr>
                <w:b/>
                <w:szCs w:val="21"/>
              </w:rPr>
              <w:t xml:space="preserve">                             </w:t>
            </w:r>
            <w:r>
              <w:rPr>
                <w:rFonts w:hint="eastAsia"/>
                <w:b/>
                <w:szCs w:val="21"/>
              </w:rPr>
              <w:t>体检机构公章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 w:val="24"/>
              </w:rPr>
              <w:t xml:space="preserve">       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>
      <w:pPr>
        <w:rPr>
          <w:b/>
        </w:rPr>
      </w:pPr>
    </w:p>
    <w:p>
      <w:pPr>
        <w:jc w:val="center"/>
        <w:rPr>
          <w:rFonts w:hint="eastAsia"/>
          <w:color w:val="000000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F0093"/>
    <w:rsid w:val="244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2020-10-09T03:46:00Z</dcterms:created>
  <dc:creator>null</dc:creator>
  <cp:lastModifiedBy>null</cp:lastModifiedBy>
  <dcterms:modified xsi:type="dcterms:W3CDTF">2020-10-09T03:47:10Z</dcterms:modified>
  <dc:title>附件3: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